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中标通知书(施工)</w:t>
      </w:r>
      <w:r>
        <w:rPr>
          <w:rFonts w:hint="eastAsia" w:ascii="宋体" w:hAnsi="宋体" w:eastAsia="宋体"/>
          <w:sz w:val="44"/>
          <w:szCs w:val="44"/>
        </w:rPr>
        <w:t xml:space="preserve">                       </w:t>
      </w:r>
    </w:p>
    <w:p>
      <w:pPr>
        <w:pStyle w:val="4"/>
        <w:spacing w:line="600" w:lineRule="exact"/>
        <w:ind w:left="0" w:left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       (中标人)        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pStyle w:val="4"/>
        <w:spacing w:line="600" w:lineRule="exact"/>
        <w:ind w:left="0" w:leftChars="0"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根据招标文件和你单位提交的投标文件，经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日招标人依法组建的评标委员会评审以及3日的公示期，现确定你单位为下列工程项目施工招标的中标人。</w:t>
      </w:r>
    </w:p>
    <w:p>
      <w:pPr>
        <w:pStyle w:val="4"/>
        <w:spacing w:line="200" w:lineRule="exact"/>
        <w:ind w:left="0" w:leftChars="0" w:firstLine="200" w:firstLineChars="200"/>
        <w:rPr>
          <w:rFonts w:hint="eastAsia" w:ascii="宋体" w:hAnsi="宋体" w:eastAsia="宋体"/>
          <w:sz w:val="10"/>
          <w:szCs w:val="1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1559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招标人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代理公司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中标工程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工程地址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工程范围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工程规模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结构/层数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项目经理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注册编号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after="0" w:line="3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中标价</w:t>
            </w:r>
          </w:p>
          <w:p>
            <w:pPr>
              <w:spacing w:after="0" w:line="3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after="0" w:line="3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3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质量要求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after="0" w:line="3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工期</w:t>
            </w:r>
          </w:p>
          <w:p>
            <w:pPr>
              <w:spacing w:after="0" w:line="3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（日历天）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after="0" w:line="3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3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开竣工日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600" w:lineRule="exact"/>
        <w:ind w:left="0" w:leftChars="0"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未尽内容详见附页，共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页，是本中标通知书的组成部分；本中标通知书一式</w:t>
      </w:r>
      <w:r>
        <w:rPr>
          <w:rFonts w:hint="eastAsia" w:ascii="宋体" w:hAnsi="宋体" w:eastAsia="宋体"/>
          <w:sz w:val="28"/>
          <w:szCs w:val="28"/>
          <w:lang w:eastAsia="zh-CN"/>
        </w:rPr>
        <w:t>三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份，招标人、中标人、代理公司各一份。</w:t>
      </w:r>
    </w:p>
    <w:p>
      <w:pPr>
        <w:spacing w:line="400" w:lineRule="exact"/>
        <w:ind w:leftChars="0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spacing w:line="400" w:lineRule="exact"/>
        <w:ind w:leftChars="0" w:firstLine="4480" w:firstLineChars="16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招标人（公章）</w:t>
      </w:r>
    </w:p>
    <w:p>
      <w:pPr>
        <w:spacing w:line="400" w:lineRule="exact"/>
        <w:ind w:leftChars="0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spacing w:line="400" w:lineRule="exact"/>
        <w:ind w:firstLine="4200" w:firstLineChars="15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负责人（签章）</w:t>
      </w:r>
    </w:p>
    <w:p>
      <w:pPr>
        <w:spacing w:line="400" w:lineRule="exact"/>
        <w:ind w:leftChars="0" w:firstLine="6160" w:firstLineChars="2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40"/>
      </w:pPr>
      <w:r>
        <w:separator/>
      </w:r>
    </w:p>
  </w:endnote>
  <w:endnote w:type="continuationSeparator" w:id="1">
    <w:p>
      <w:pPr>
        <w:ind w:left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40"/>
      </w:pPr>
      <w:r>
        <w:separator/>
      </w:r>
    </w:p>
  </w:footnote>
  <w:footnote w:type="continuationSeparator" w:id="1">
    <w:p>
      <w:pPr>
        <w:ind w:left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035F3"/>
    <w:rsid w:val="B37B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200"/>
      <w:ind w:left="200" w:left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adjustRightInd w:val="0"/>
      <w:snapToGrid w:val="0"/>
      <w:ind w:left="200" w:left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2025-07-10T09:32:00Z</dcterms:created>
  <dc:creator>Administrator</dc:creator>
  <cp:lastModifiedBy>baixin</cp:lastModifiedBy>
  <dcterms:modified xsi:type="dcterms:W3CDTF">2025-07-10T09:55:04Z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TemplateDocerSaveRecord">
    <vt:lpwstr>eyJoZGlkIjoiZTQ3MzQ1ZDFiZDQ5ZjA0NzE5NDc5ZjRlYWVhMWNjZDIifQ==</vt:lpwstr>
  </property>
  <property fmtid="{D5CDD505-2E9C-101B-9397-08002B2CF9AE}" pid="4" name="ICV">
    <vt:lpwstr>E1705306FBBA492EB6ECB00C65960E4D_12</vt:lpwstr>
  </property>
</Properties>
</file>