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F74" w:rsidRDefault="009C3B46">
      <w:pPr>
        <w:pStyle w:val="1"/>
        <w:ind w:leftChars="0" w:left="0"/>
        <w:rPr>
          <w:rFonts w:eastAsia="仿宋_GB2312"/>
        </w:rPr>
      </w:pPr>
      <w:r>
        <w:rPr>
          <w:rFonts w:ascii="仿宋_GB2312" w:eastAsia="仿宋_GB2312" w:hAnsi="仿宋_GB2312" w:cs="仿宋_GB2312" w:hint="eastAsia"/>
          <w:color w:val="000000" w:themeColor="text1"/>
        </w:rPr>
        <w:t>附件：2</w:t>
      </w:r>
    </w:p>
    <w:p w:rsidR="007C7F74" w:rsidRDefault="007C7F74" w:rsidP="00CD2B13">
      <w:pPr>
        <w:pStyle w:val="1"/>
        <w:spacing w:beforeLines="80" w:before="248"/>
        <w:rPr>
          <w:color w:val="000000" w:themeColor="text1"/>
        </w:rPr>
      </w:pPr>
    </w:p>
    <w:p w:rsidR="007C7F74" w:rsidRDefault="007C7F74">
      <w:pPr>
        <w:spacing w:line="580" w:lineRule="exact"/>
        <w:jc w:val="center"/>
        <w:rPr>
          <w:rFonts w:ascii="方正小标宋简体" w:eastAsia="方正小标宋简体" w:hAnsi="方正小标宋简体" w:cs="方正小标宋简体"/>
          <w:color w:val="000000" w:themeColor="text1"/>
          <w:sz w:val="52"/>
          <w:szCs w:val="44"/>
        </w:rPr>
      </w:pPr>
    </w:p>
    <w:p w:rsidR="007C7F74" w:rsidRDefault="009C3B46">
      <w:pPr>
        <w:spacing w:line="960" w:lineRule="exact"/>
        <w:jc w:val="center"/>
        <w:rPr>
          <w:rFonts w:ascii="方正小标宋简体" w:eastAsia="方正小标宋简体" w:hAnsi="方正小标宋简体" w:cs="方正小标宋简体"/>
          <w:color w:val="000000" w:themeColor="text1"/>
          <w:sz w:val="60"/>
          <w:szCs w:val="60"/>
        </w:rPr>
      </w:pPr>
      <w:r>
        <w:rPr>
          <w:rFonts w:ascii="方正小标宋简体" w:eastAsia="方正小标宋简体" w:hAnsi="方正小标宋简体" w:cs="方正小标宋简体" w:hint="eastAsia"/>
          <w:color w:val="000000" w:themeColor="text1"/>
          <w:sz w:val="60"/>
          <w:szCs w:val="60"/>
        </w:rPr>
        <w:t>山西省住建领域工程建设项目</w:t>
      </w:r>
    </w:p>
    <w:p w:rsidR="007C7F74" w:rsidRDefault="009C3B46">
      <w:pPr>
        <w:spacing w:line="960" w:lineRule="exact"/>
        <w:jc w:val="center"/>
        <w:rPr>
          <w:rFonts w:ascii="方正小标宋简体" w:eastAsia="方正小标宋简体" w:hAnsi="方正小标宋简体" w:cs="方正小标宋简体"/>
          <w:color w:val="000000" w:themeColor="text1"/>
          <w:sz w:val="60"/>
          <w:szCs w:val="60"/>
        </w:rPr>
      </w:pPr>
      <w:r>
        <w:rPr>
          <w:rFonts w:ascii="方正小标宋简体" w:eastAsia="方正小标宋简体" w:hAnsi="方正小标宋简体" w:cs="方正小标宋简体" w:hint="eastAsia"/>
          <w:color w:val="000000" w:themeColor="text1"/>
          <w:sz w:val="60"/>
          <w:szCs w:val="60"/>
        </w:rPr>
        <w:t>招标代理机构承诺书</w:t>
      </w: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9C3B46">
      <w:pPr>
        <w:spacing w:line="58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山西省住房和城乡建设厅</w:t>
      </w:r>
    </w:p>
    <w:p w:rsidR="007C7F74" w:rsidRDefault="009C3B46">
      <w:pPr>
        <w:spacing w:line="58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2021年制</w:t>
      </w:r>
    </w:p>
    <w:p w:rsidR="007C7F74" w:rsidRDefault="007C7F74">
      <w:pPr>
        <w:jc w:val="center"/>
        <w:rPr>
          <w:rFonts w:ascii="方正小标宋简体" w:eastAsia="方正小标宋简体" w:hAnsi="方正小标宋简体" w:cs="方正小标宋简体"/>
          <w:color w:val="000000" w:themeColor="text1"/>
          <w:sz w:val="32"/>
          <w:szCs w:val="32"/>
        </w:rPr>
        <w:sectPr w:rsidR="007C7F74">
          <w:footerReference w:type="default" r:id="rId8"/>
          <w:pgSz w:w="11905" w:h="16838"/>
          <w:pgMar w:top="2098" w:right="1474" w:bottom="1984" w:left="1587" w:header="850" w:footer="1655" w:gutter="0"/>
          <w:pgNumType w:fmt="numberInDash"/>
          <w:cols w:space="0"/>
          <w:docGrid w:type="lines" w:linePitch="311"/>
        </w:sectPr>
      </w:pPr>
    </w:p>
    <w:p w:rsidR="007C7F74" w:rsidRDefault="009C3B46">
      <w:pPr>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项目基本情况</w:t>
      </w:r>
    </w:p>
    <w:tbl>
      <w:tblPr>
        <w:tblW w:w="878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39"/>
        <w:gridCol w:w="6648"/>
      </w:tblGrid>
      <w:tr w:rsidR="007C7F74">
        <w:trPr>
          <w:trHeight w:val="1587"/>
          <w:jc w:val="center"/>
        </w:trPr>
        <w:tc>
          <w:tcPr>
            <w:tcW w:w="2045" w:type="dxa"/>
            <w:tcBorders>
              <w:bottom w:val="single" w:sz="4" w:space="0" w:color="auto"/>
              <w:right w:val="single" w:sz="4" w:space="0" w:color="auto"/>
            </w:tcBorders>
            <w:vAlign w:val="center"/>
          </w:tcPr>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项目名称</w:t>
            </w:r>
          </w:p>
        </w:tc>
        <w:tc>
          <w:tcPr>
            <w:tcW w:w="6354" w:type="dxa"/>
            <w:tcBorders>
              <w:left w:val="single" w:sz="4" w:space="0" w:color="auto"/>
              <w:bottom w:val="single" w:sz="4" w:space="0" w:color="auto"/>
            </w:tcBorders>
            <w:vAlign w:val="center"/>
          </w:tcPr>
          <w:p w:rsidR="007C7F74" w:rsidRDefault="007C7F74">
            <w:pPr>
              <w:spacing w:line="400" w:lineRule="exact"/>
              <w:jc w:val="center"/>
              <w:rPr>
                <w:rFonts w:ascii="黑体" w:eastAsia="黑体" w:hAnsi="黑体" w:cs="黑体"/>
                <w:color w:val="000000" w:themeColor="text1"/>
                <w:sz w:val="24"/>
              </w:rPr>
            </w:pPr>
          </w:p>
        </w:tc>
      </w:tr>
      <w:tr w:rsidR="007C7F74">
        <w:trPr>
          <w:trHeight w:val="1587"/>
          <w:jc w:val="center"/>
        </w:trPr>
        <w:tc>
          <w:tcPr>
            <w:tcW w:w="2045" w:type="dxa"/>
            <w:tcBorders>
              <w:top w:val="single" w:sz="4" w:space="0" w:color="auto"/>
              <w:bottom w:val="single" w:sz="4" w:space="0" w:color="auto"/>
              <w:right w:val="single" w:sz="4" w:space="0" w:color="auto"/>
            </w:tcBorders>
            <w:vAlign w:val="center"/>
          </w:tcPr>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项目地点</w:t>
            </w:r>
          </w:p>
        </w:tc>
        <w:tc>
          <w:tcPr>
            <w:tcW w:w="6354" w:type="dxa"/>
            <w:tcBorders>
              <w:top w:val="single" w:sz="4" w:space="0" w:color="auto"/>
              <w:left w:val="single" w:sz="4" w:space="0" w:color="auto"/>
              <w:bottom w:val="single" w:sz="4" w:space="0" w:color="auto"/>
            </w:tcBorders>
            <w:vAlign w:val="center"/>
          </w:tcPr>
          <w:p w:rsidR="007C7F74" w:rsidRDefault="007C7F74">
            <w:pPr>
              <w:spacing w:line="400" w:lineRule="exact"/>
              <w:jc w:val="center"/>
              <w:rPr>
                <w:rFonts w:ascii="黑体" w:eastAsia="黑体" w:hAnsi="黑体" w:cs="黑体"/>
                <w:color w:val="000000" w:themeColor="text1"/>
                <w:sz w:val="24"/>
              </w:rPr>
            </w:pPr>
          </w:p>
        </w:tc>
      </w:tr>
      <w:tr w:rsidR="007C7F74">
        <w:trPr>
          <w:trHeight w:val="1587"/>
          <w:jc w:val="center"/>
        </w:trPr>
        <w:tc>
          <w:tcPr>
            <w:tcW w:w="2045" w:type="dxa"/>
            <w:tcBorders>
              <w:top w:val="single" w:sz="4" w:space="0" w:color="auto"/>
              <w:bottom w:val="single" w:sz="4" w:space="0" w:color="auto"/>
              <w:right w:val="single" w:sz="4" w:space="0" w:color="auto"/>
            </w:tcBorders>
            <w:vAlign w:val="center"/>
          </w:tcPr>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建设单位</w:t>
            </w:r>
          </w:p>
        </w:tc>
        <w:tc>
          <w:tcPr>
            <w:tcW w:w="6354" w:type="dxa"/>
            <w:tcBorders>
              <w:top w:val="single" w:sz="4" w:space="0" w:color="auto"/>
              <w:left w:val="single" w:sz="4" w:space="0" w:color="auto"/>
              <w:bottom w:val="single" w:sz="4" w:space="0" w:color="auto"/>
            </w:tcBorders>
            <w:vAlign w:val="center"/>
          </w:tcPr>
          <w:p w:rsidR="007C7F74" w:rsidRDefault="007C7F74">
            <w:pPr>
              <w:spacing w:line="400" w:lineRule="exact"/>
              <w:jc w:val="center"/>
              <w:rPr>
                <w:rFonts w:ascii="黑体" w:eastAsia="黑体" w:hAnsi="黑体" w:cs="黑体"/>
                <w:color w:val="000000" w:themeColor="text1"/>
                <w:sz w:val="24"/>
              </w:rPr>
            </w:pPr>
          </w:p>
        </w:tc>
      </w:tr>
      <w:tr w:rsidR="007C7F74">
        <w:trPr>
          <w:trHeight w:val="1587"/>
          <w:jc w:val="center"/>
        </w:trPr>
        <w:tc>
          <w:tcPr>
            <w:tcW w:w="2045" w:type="dxa"/>
            <w:tcBorders>
              <w:top w:val="single" w:sz="4" w:space="0" w:color="auto"/>
              <w:bottom w:val="single" w:sz="4" w:space="0" w:color="auto"/>
              <w:right w:val="single" w:sz="4" w:space="0" w:color="auto"/>
            </w:tcBorders>
            <w:vAlign w:val="center"/>
          </w:tcPr>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立项文号</w:t>
            </w:r>
          </w:p>
        </w:tc>
        <w:tc>
          <w:tcPr>
            <w:tcW w:w="6354" w:type="dxa"/>
            <w:tcBorders>
              <w:top w:val="single" w:sz="4" w:space="0" w:color="auto"/>
              <w:left w:val="single" w:sz="4" w:space="0" w:color="auto"/>
              <w:bottom w:val="single" w:sz="4" w:space="0" w:color="auto"/>
            </w:tcBorders>
            <w:vAlign w:val="center"/>
          </w:tcPr>
          <w:p w:rsidR="007C7F74" w:rsidRDefault="007C7F74">
            <w:pPr>
              <w:spacing w:line="400" w:lineRule="exact"/>
              <w:jc w:val="center"/>
              <w:rPr>
                <w:rFonts w:ascii="黑体" w:eastAsia="黑体" w:hAnsi="黑体" w:cs="黑体"/>
                <w:color w:val="000000" w:themeColor="text1"/>
                <w:sz w:val="24"/>
              </w:rPr>
            </w:pPr>
          </w:p>
        </w:tc>
      </w:tr>
      <w:tr w:rsidR="007C7F74">
        <w:trPr>
          <w:trHeight w:val="1587"/>
          <w:jc w:val="center"/>
        </w:trPr>
        <w:tc>
          <w:tcPr>
            <w:tcW w:w="2045" w:type="dxa"/>
            <w:tcBorders>
              <w:top w:val="single" w:sz="4" w:space="0" w:color="auto"/>
              <w:bottom w:val="single" w:sz="4" w:space="0" w:color="auto"/>
              <w:right w:val="single" w:sz="4" w:space="0" w:color="auto"/>
            </w:tcBorders>
            <w:vAlign w:val="center"/>
          </w:tcPr>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建设用地</w:t>
            </w:r>
          </w:p>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规划许可证</w:t>
            </w:r>
          </w:p>
        </w:tc>
        <w:tc>
          <w:tcPr>
            <w:tcW w:w="6354" w:type="dxa"/>
            <w:tcBorders>
              <w:top w:val="single" w:sz="4" w:space="0" w:color="auto"/>
              <w:left w:val="single" w:sz="4" w:space="0" w:color="auto"/>
              <w:bottom w:val="single" w:sz="4" w:space="0" w:color="auto"/>
            </w:tcBorders>
            <w:vAlign w:val="center"/>
          </w:tcPr>
          <w:p w:rsidR="007C7F74" w:rsidRDefault="007C7F74">
            <w:pPr>
              <w:spacing w:line="400" w:lineRule="exact"/>
              <w:jc w:val="center"/>
              <w:rPr>
                <w:rFonts w:ascii="黑体" w:eastAsia="黑体" w:hAnsi="黑体" w:cs="黑体"/>
                <w:color w:val="000000" w:themeColor="text1"/>
                <w:sz w:val="24"/>
              </w:rPr>
            </w:pPr>
          </w:p>
        </w:tc>
      </w:tr>
      <w:tr w:rsidR="007C7F74">
        <w:trPr>
          <w:trHeight w:val="1587"/>
          <w:jc w:val="center"/>
        </w:trPr>
        <w:tc>
          <w:tcPr>
            <w:tcW w:w="2045" w:type="dxa"/>
            <w:tcBorders>
              <w:top w:val="single" w:sz="4" w:space="0" w:color="auto"/>
              <w:bottom w:val="single" w:sz="4" w:space="0" w:color="auto"/>
              <w:right w:val="single" w:sz="4" w:space="0" w:color="auto"/>
            </w:tcBorders>
            <w:vAlign w:val="center"/>
          </w:tcPr>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建设工程</w:t>
            </w:r>
          </w:p>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规划许可证</w:t>
            </w:r>
          </w:p>
        </w:tc>
        <w:tc>
          <w:tcPr>
            <w:tcW w:w="6354" w:type="dxa"/>
            <w:tcBorders>
              <w:top w:val="single" w:sz="4" w:space="0" w:color="auto"/>
              <w:left w:val="single" w:sz="4" w:space="0" w:color="auto"/>
              <w:bottom w:val="single" w:sz="4" w:space="0" w:color="auto"/>
            </w:tcBorders>
            <w:vAlign w:val="center"/>
          </w:tcPr>
          <w:p w:rsidR="007C7F74" w:rsidRDefault="007C7F74">
            <w:pPr>
              <w:spacing w:line="400" w:lineRule="exact"/>
              <w:jc w:val="center"/>
              <w:rPr>
                <w:rFonts w:ascii="黑体" w:eastAsia="黑体" w:hAnsi="黑体" w:cs="黑体"/>
                <w:color w:val="000000" w:themeColor="text1"/>
                <w:sz w:val="24"/>
              </w:rPr>
            </w:pPr>
          </w:p>
        </w:tc>
      </w:tr>
      <w:tr w:rsidR="007C7F74">
        <w:trPr>
          <w:trHeight w:val="1587"/>
          <w:jc w:val="center"/>
        </w:trPr>
        <w:tc>
          <w:tcPr>
            <w:tcW w:w="2045" w:type="dxa"/>
            <w:tcBorders>
              <w:top w:val="single" w:sz="4" w:space="0" w:color="auto"/>
              <w:right w:val="single" w:sz="4" w:space="0" w:color="auto"/>
            </w:tcBorders>
            <w:vAlign w:val="center"/>
          </w:tcPr>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资金来源</w:t>
            </w:r>
          </w:p>
        </w:tc>
        <w:tc>
          <w:tcPr>
            <w:tcW w:w="6354" w:type="dxa"/>
            <w:tcBorders>
              <w:top w:val="single" w:sz="4" w:space="0" w:color="auto"/>
              <w:left w:val="single" w:sz="4" w:space="0" w:color="auto"/>
            </w:tcBorders>
            <w:vAlign w:val="center"/>
          </w:tcPr>
          <w:p w:rsidR="007C7F74" w:rsidRDefault="007C7F74">
            <w:pPr>
              <w:spacing w:line="400" w:lineRule="exact"/>
              <w:jc w:val="center"/>
              <w:rPr>
                <w:rFonts w:ascii="黑体" w:eastAsia="黑体" w:hAnsi="黑体" w:cs="黑体"/>
                <w:color w:val="000000" w:themeColor="text1"/>
                <w:sz w:val="24"/>
              </w:rPr>
            </w:pPr>
          </w:p>
        </w:tc>
      </w:tr>
    </w:tbl>
    <w:p w:rsidR="007C7F74" w:rsidRDefault="007C7F74">
      <w:pPr>
        <w:spacing w:line="20" w:lineRule="exact"/>
        <w:jc w:val="center"/>
        <w:rPr>
          <w:rFonts w:ascii="方正小标宋简体" w:eastAsia="方正小标宋简体" w:hAnsi="方正小标宋简体" w:cs="方正小标宋简体"/>
          <w:color w:val="000000" w:themeColor="text1"/>
          <w:sz w:val="44"/>
          <w:szCs w:val="44"/>
        </w:rPr>
        <w:sectPr w:rsidR="007C7F74">
          <w:footerReference w:type="default" r:id="rId9"/>
          <w:pgSz w:w="11905" w:h="16838"/>
          <w:pgMar w:top="2098" w:right="1474" w:bottom="1984" w:left="1587" w:header="850" w:footer="1655" w:gutter="0"/>
          <w:pgNumType w:fmt="numberInDash"/>
          <w:cols w:space="720"/>
          <w:docGrid w:type="lines" w:linePitch="311"/>
        </w:sectPr>
      </w:pPr>
    </w:p>
    <w:p w:rsidR="007C7F74" w:rsidRDefault="009C3B46" w:rsidP="00CD2B13">
      <w:pPr>
        <w:spacing w:beforeLines="200" w:before="622" w:afterLines="150" w:after="466"/>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承 诺 书</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（身份证号码）是</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（单位）的法定代表人（或实际控制人），现就本项目有关招标投标事项郑重承诺如下：</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一、严格遵守《中华人民共和国招标投标法》《中华人民共和国建筑法》《中华人民共和国招标投标法实施条例》等有关法律法规，公开公平公正开展招标活动；</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二、切实履行主体责任和第一责任人责任，科学决策、公开透明、不搞“一言堂”，严格履行“三重一大”程序，发现通过口头、电话等方式干预招投标活动，说情打招呼的，要记录在案，并向招标单位报告；</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三、绝不接受投标人或其他利益相关人组织的宴请和提供的旅游、健身、娱乐等活动安排；</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四、绝不收受投标人或其他利益相关人的礼品礼金和红包，特别是礼券、代金券、购物券、购物卡和名贵特产等；</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五、绝不借机为配偶、子女及其他特定关系人等向招投标人或其他利益相关人谋取私利；</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六、绝不借用投标人或其他利益相关人的钱款、住房和交通</w:t>
      </w:r>
      <w:r>
        <w:rPr>
          <w:rFonts w:ascii="仿宋_GB2312" w:eastAsia="仿宋_GB2312" w:hAnsi="仿宋_GB2312" w:cs="仿宋_GB2312" w:hint="eastAsia"/>
          <w:color w:val="000000" w:themeColor="text1"/>
          <w:sz w:val="32"/>
          <w:szCs w:val="32"/>
        </w:rPr>
        <w:lastRenderedPageBreak/>
        <w:t>运输工具；</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七、绝不徇私舞弊、滥用职权等影响招投标程序的正常进行，绝不在开标前将有关信息泄露给其他投标人，或直接或者间接向投标人泄露标底、评标委员会成员及其他投标人等信息；</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八、绝不借机向招投标人或其他利益相关人提出与招投标无关的其他不正当要求；</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九、绝不接受招投标人明示、暗示等协助其违规操作确定中标人；</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十、绝不违反法律、法规、规章相关规定。</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此次招标投标活动中如出现任何违法违规行为，自愿接受行政监督部门和纪检监察机关依规依纪依法处理。</w:t>
      </w: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9C3B46">
      <w:pPr>
        <w:wordWrap w:val="0"/>
        <w:spacing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法定代表人或实际控制人（签字）：          </w:t>
      </w:r>
    </w:p>
    <w:p w:rsidR="007C7F74" w:rsidRDefault="009C3B46" w:rsidP="00CD2B13">
      <w:pPr>
        <w:wordWrap w:val="0"/>
        <w:spacing w:beforeLines="50" w:before="155"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年    月    日    </w:t>
      </w:r>
    </w:p>
    <w:p w:rsidR="007C7F74" w:rsidRDefault="007C7F74">
      <w:pPr>
        <w:spacing w:line="578" w:lineRule="exact"/>
        <w:ind w:firstLineChars="200" w:firstLine="640"/>
        <w:jc w:val="right"/>
        <w:rPr>
          <w:rFonts w:ascii="仿宋_GB2312" w:eastAsia="仿宋_GB2312" w:hAnsi="仿宋_GB2312" w:cs="仿宋_GB2312"/>
          <w:color w:val="000000" w:themeColor="text1"/>
          <w:sz w:val="32"/>
          <w:szCs w:val="32"/>
        </w:rPr>
      </w:pPr>
    </w:p>
    <w:p w:rsidR="007C7F74" w:rsidRDefault="009C3B46">
      <w:pPr>
        <w:spacing w:line="578" w:lineRule="exact"/>
        <w:ind w:firstLineChars="200" w:firstLine="640"/>
        <w:rPr>
          <w:rFonts w:ascii="仿宋" w:eastAsia="仿宋" w:hAnsi="仿宋" w:cs="仿宋"/>
          <w:color w:val="000000" w:themeColor="text1"/>
          <w:sz w:val="32"/>
          <w:szCs w:val="32"/>
        </w:rPr>
      </w:pPr>
      <w:r>
        <w:rPr>
          <w:rFonts w:ascii="仿宋_GB2312" w:eastAsia="仿宋_GB2312" w:hAnsi="仿宋_GB2312" w:cs="仿宋_GB2312" w:hint="eastAsia"/>
          <w:color w:val="000000" w:themeColor="text1"/>
          <w:sz w:val="32"/>
          <w:szCs w:val="32"/>
        </w:rPr>
        <w:t>注：上述内容由法定代表人或实际控制人亲笔填写。</w:t>
      </w:r>
    </w:p>
    <w:p w:rsidR="007C7F74" w:rsidRDefault="009C3B46">
      <w:pPr>
        <w:spacing w:line="578" w:lineRule="exact"/>
        <w:ind w:firstLineChars="200" w:firstLine="880"/>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br w:type="page"/>
      </w:r>
    </w:p>
    <w:p w:rsidR="007C7F74" w:rsidRDefault="007C7F74">
      <w:pPr>
        <w:spacing w:line="20" w:lineRule="exact"/>
        <w:rPr>
          <w:rFonts w:ascii="方正小标宋简体" w:eastAsia="方正小标宋简体" w:hAnsi="方正小标宋简体" w:cs="方正小标宋简体"/>
          <w:color w:val="000000" w:themeColor="text1"/>
          <w:sz w:val="44"/>
          <w:szCs w:val="44"/>
        </w:rPr>
      </w:pPr>
    </w:p>
    <w:p w:rsidR="007C7F74" w:rsidRDefault="009C3B46" w:rsidP="00CD2B13">
      <w:pPr>
        <w:spacing w:beforeLines="200" w:before="622" w:afterLines="150" w:after="466"/>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承 诺 书</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（身份证号码）是</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（单位）的分管负责人，现就本项目有关招标事项郑重承诺如下：</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一、严格遵守《中华人民共和国招标投标法》《中华人民共和国建筑法》《中华人民共和国招标投标法实施条例》等有关法律法规，公开公平公正开展招标投标活动；</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二、严格履行“一岗双责”，对分管业务承担主要领导责任,适时对相关责任部门进行督导检查，做到尽职履责，不违法干预招标活动，重大事项向主要领导报告；</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三、做到依法必招、应招尽招，绝不根据他人授意肢解发包、化整为零规避招标，绝不为招标人或投标人提供违法、违规咨询服务，或接受招标人提出的违法、违规要求；</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四、绝不接受投标人或其他利益相关人组织的宴请和提供的旅游、健身、娱乐等活动安排；</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五、绝不收受投标人或其他利益相关人的礼品礼金和红包，特别是礼券、代金券、购物券、购物卡和名贵特产等；</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六、绝不借机为配偶、子女及其他特定关系人等向招投标人或其他利益相关人谋取私利；</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七、绝不借用投标人或其他利益相关人的钱款、住房和交通运输工具；</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八、绝不徇私舞弊、滥用职权等影响招投标程序的正常进行，绝不在开标前将有关信息泄露给其他投标人，或直接或者间接向投标人泄露标底、评标委员会成员及其他投标人等信息；</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九、绝不借机向招投标人或其他利益相关人提出与招投标无关的其他不正当要求；</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十、绝不违反法律、法规、规章相关规定。</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此次招标投标活动中如出现任何违法违规行为，自愿接受行政监督部门和纪检监察机关依规依纪依法处理。</w:t>
      </w: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9C3B46">
      <w:pPr>
        <w:wordWrap w:val="0"/>
        <w:spacing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分管负责人（签字）：        </w:t>
      </w:r>
    </w:p>
    <w:p w:rsidR="007C7F74" w:rsidRDefault="009C3B46" w:rsidP="00CD2B13">
      <w:pPr>
        <w:wordWrap w:val="0"/>
        <w:spacing w:beforeLines="50" w:before="155"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年    月    日    </w:t>
      </w: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9C3B46">
      <w:pPr>
        <w:spacing w:line="578" w:lineRule="exact"/>
        <w:ind w:firstLineChars="200" w:firstLine="640"/>
        <w:rPr>
          <w:rFonts w:ascii="仿宋" w:eastAsia="仿宋" w:hAnsi="仿宋" w:cs="仿宋"/>
          <w:color w:val="000000" w:themeColor="text1"/>
          <w:sz w:val="32"/>
          <w:szCs w:val="32"/>
        </w:rPr>
      </w:pPr>
      <w:r>
        <w:rPr>
          <w:rFonts w:ascii="仿宋_GB2312" w:eastAsia="仿宋_GB2312" w:hAnsi="仿宋_GB2312" w:cs="仿宋_GB2312" w:hint="eastAsia"/>
          <w:color w:val="000000" w:themeColor="text1"/>
          <w:sz w:val="32"/>
          <w:szCs w:val="32"/>
        </w:rPr>
        <w:t>注：上述内容由分管负责人亲笔填写。</w:t>
      </w:r>
    </w:p>
    <w:p w:rsidR="007C7F74" w:rsidRDefault="009C3B46" w:rsidP="00CD2B13">
      <w:pPr>
        <w:spacing w:beforeLines="200" w:before="622" w:afterLines="150" w:after="466"/>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br w:type="page"/>
      </w:r>
      <w:r>
        <w:rPr>
          <w:rFonts w:ascii="方正小标宋简体" w:eastAsia="方正小标宋简体" w:hAnsi="方正小标宋简体" w:cs="方正小标宋简体" w:hint="eastAsia"/>
          <w:color w:val="000000" w:themeColor="text1"/>
          <w:sz w:val="44"/>
          <w:szCs w:val="44"/>
        </w:rPr>
        <w:lastRenderedPageBreak/>
        <w:t>承 诺 书</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（身份证号码）是</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（单位）的承办部门负责人，现就本项目有关招标投标事项郑重承诺如下：</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一、严格遵守《中华人民共和国招标投标法》《中华人民共和国建筑法》《中华人民共和国招标投标法实施条例》等有关法律法规，公开公平公正开展招标活动；</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二、对本项目的实施是否符合相关法律法规及承诺要求进行审核把关，对承办业务承担直接领导责任，重要事项向分管领导报告；</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绝不以不合理的条件限制、排斥潜在投标人，或与招标人、投标人、评标专家为谋求特定投标人中标采取串通行为，绝不在开标前将有关信息泄露给其他投标人，或直接或者间接向投标人泄露标底、评标委员会成员及其他投标人等信息；</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四、绝不超越招标代理委托合同委托事项违规代理，或委派非本单位人员参与招标代理活动；</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五、绝不接受投标人或其他利益相关人组织的宴请和提供的旅游、健身、娱乐等活动安排；</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六、绝不收受投标人或其他利益相关人的礼品礼金和红包，</w:t>
      </w:r>
      <w:r>
        <w:rPr>
          <w:rFonts w:ascii="仿宋_GB2312" w:eastAsia="仿宋_GB2312" w:hAnsi="仿宋_GB2312" w:cs="仿宋_GB2312" w:hint="eastAsia"/>
          <w:color w:val="000000" w:themeColor="text1"/>
          <w:sz w:val="32"/>
          <w:szCs w:val="32"/>
        </w:rPr>
        <w:lastRenderedPageBreak/>
        <w:t>特别是礼券、代金券、购物券、购物卡和名贵特产等；</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七、绝不借机为配偶、子女及其他特定关系人等向投标人或其他利益相关人谋取私利；</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八、绝不借用或占用投标人或其他利益相关人的钱款、住房和交通运输工具；</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九、绝不借机向投标人或其他利益相关人提出与招投标无关的其他不正当要求；</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十、绝不违反法律、法规、规章相关规定。</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此次招标投标活动中如出现任何违法违规行为，自愿接受行政监督部门和纪检监察机关依规依纪依法处理。</w:t>
      </w: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9C3B46">
      <w:pPr>
        <w:wordWrap w:val="0"/>
        <w:spacing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承办部门主要负责人（签字）：        </w:t>
      </w:r>
    </w:p>
    <w:p w:rsidR="007C7F74" w:rsidRDefault="009C3B46" w:rsidP="00CD2B13">
      <w:pPr>
        <w:wordWrap w:val="0"/>
        <w:spacing w:beforeLines="50" w:before="155"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年    月    日    </w:t>
      </w: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9C3B46">
      <w:pPr>
        <w:spacing w:line="578" w:lineRule="exact"/>
        <w:ind w:firstLineChars="200" w:firstLine="640"/>
        <w:rPr>
          <w:rFonts w:ascii="仿宋" w:eastAsia="仿宋" w:hAnsi="仿宋" w:cs="仿宋"/>
          <w:color w:val="000000" w:themeColor="text1"/>
          <w:sz w:val="32"/>
          <w:szCs w:val="32"/>
        </w:rPr>
      </w:pPr>
      <w:r>
        <w:rPr>
          <w:rFonts w:ascii="仿宋_GB2312" w:eastAsia="仿宋_GB2312" w:hAnsi="仿宋_GB2312" w:cs="仿宋_GB2312" w:hint="eastAsia"/>
          <w:color w:val="000000" w:themeColor="text1"/>
          <w:sz w:val="32"/>
          <w:szCs w:val="32"/>
        </w:rPr>
        <w:t>注：上述内容由承办部门主要负责人亲笔填写。</w:t>
      </w:r>
    </w:p>
    <w:p w:rsidR="007C7F74" w:rsidRDefault="007C7F74">
      <w:pPr>
        <w:spacing w:line="20" w:lineRule="exact"/>
        <w:jc w:val="center"/>
        <w:rPr>
          <w:rFonts w:ascii="方正小标宋简体" w:eastAsia="方正小标宋简体" w:hAnsi="方正小标宋简体" w:cs="方正小标宋简体"/>
          <w:color w:val="000000" w:themeColor="text1"/>
          <w:sz w:val="44"/>
          <w:szCs w:val="44"/>
        </w:rPr>
      </w:pPr>
    </w:p>
    <w:p w:rsidR="007C7F74" w:rsidRDefault="009C3B46" w:rsidP="00CD2B13">
      <w:pPr>
        <w:spacing w:beforeLines="200" w:before="622" w:afterLines="150" w:after="466"/>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br w:type="page"/>
      </w:r>
      <w:r>
        <w:rPr>
          <w:rFonts w:ascii="方正小标宋简体" w:eastAsia="方正小标宋简体" w:hAnsi="方正小标宋简体" w:cs="方正小标宋简体" w:hint="eastAsia"/>
          <w:color w:val="000000" w:themeColor="text1"/>
          <w:sz w:val="44"/>
          <w:szCs w:val="44"/>
        </w:rPr>
        <w:lastRenderedPageBreak/>
        <w:t>承 诺 书</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（身份证号码）是</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（单位）的承办人，现就本项目有关招标投标事项郑重承诺如下：</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一、严格遵守《中华人民共和国招标投标法》《中华人民共和国建筑法》《中华人民共和国招标投标法实施条例》等有关法律法规，公开公平公正开展招标活动；</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二、对本项目的实施承担直接责任，重要事项及时按程序向承办部门主要负责人报告；</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三、绝不在不同媒介发布内容不一致的同一招标项目的资格预审公告或者招标公告，编制的资格预审文件、招标文件的内容绝不违反法律、行政法规的强制性规定，绝不违反公开公平公正和诚实信用原则；</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四、绝不违反《招标投标法》和《招标投标法条例》关于招标文件、资格预审文件的发售、澄清、修改的时限要求，或者确定的提交资格预审申请文件、投标文件的时限要求；</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五、绝不违规收取和退还投标保证金；</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六、依法必须进行招标的项目，绝不以特定行政区域或者特定行业的业绩、奖项作为加分条件或者中标条件，或与招标人、</w:t>
      </w:r>
      <w:r>
        <w:rPr>
          <w:rFonts w:ascii="仿宋_GB2312" w:eastAsia="仿宋_GB2312" w:hAnsi="仿宋_GB2312" w:cs="仿宋_GB2312" w:hint="eastAsia"/>
          <w:color w:val="000000" w:themeColor="text1"/>
          <w:sz w:val="32"/>
          <w:szCs w:val="32"/>
        </w:rPr>
        <w:lastRenderedPageBreak/>
        <w:t>投标人、评标专家为谋求特定投标人中标采取串通行为；</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七、绝不在开标前开启投标文件并将有关信息泄露给其他投标人，或直接或者间接向投标人泄露标底、评标委员会成员及其他投标人等信息；</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八、绝不非法干预评标专家的评标活动，绝不与评标委员会成员私下接触或者影响评标结果；</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九、绝不接受投标人或其他利益相关人组织的宴请和提供的旅游、健身、娱乐等活动安排，或收受投标人或其他利益相关人的礼品礼金和红包，特别是礼券、代金券、购物券、购物卡和名贵特产等；</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十、绝不违反法律、法规、规章相关规定。</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此次招标投标活动中如出现任何违法违规行为，自愿接受行政监督部门和纪检监察机关依规依纪依法处理。</w:t>
      </w: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9C3B46">
      <w:pPr>
        <w:wordWrap w:val="0"/>
        <w:spacing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承办人（签字）：          </w:t>
      </w:r>
    </w:p>
    <w:p w:rsidR="007C7F74" w:rsidRDefault="009C3B46" w:rsidP="00CD2B13">
      <w:pPr>
        <w:wordWrap w:val="0"/>
        <w:spacing w:beforeLines="50" w:before="155"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年    月    日    </w:t>
      </w:r>
    </w:p>
    <w:p w:rsidR="007C7F74" w:rsidRDefault="007C7F74">
      <w:pPr>
        <w:pStyle w:val="1"/>
        <w:spacing w:line="578" w:lineRule="exact"/>
        <w:ind w:leftChars="0" w:left="0" w:firstLineChars="200" w:firstLine="640"/>
      </w:pP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注：上述内容由承办人亲笔填写。</w:t>
      </w:r>
    </w:p>
    <w:p w:rsidR="007C7F74" w:rsidRDefault="007C7F74">
      <w:pPr>
        <w:rPr>
          <w:color w:val="000000" w:themeColor="text1"/>
        </w:rPr>
      </w:pPr>
      <w:bookmarkStart w:id="0" w:name="_GoBack"/>
      <w:bookmarkEnd w:id="0"/>
    </w:p>
    <w:sectPr w:rsidR="007C7F74" w:rsidSect="0029550A">
      <w:pgSz w:w="11905" w:h="16838"/>
      <w:pgMar w:top="2098" w:right="1474" w:bottom="1984" w:left="1587" w:header="850" w:footer="1655" w:gutter="0"/>
      <w:pgNumType w:fmt="numberInDash"/>
      <w:cols w:space="720"/>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D9A" w:rsidRDefault="00A32D9A">
      <w:r>
        <w:separator/>
      </w:r>
    </w:p>
  </w:endnote>
  <w:endnote w:type="continuationSeparator" w:id="0">
    <w:p w:rsidR="00A32D9A" w:rsidRDefault="00A3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微软雅黑"/>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F74" w:rsidRDefault="009C3B46">
    <w:pPr>
      <w:snapToGrid w:val="0"/>
      <w:ind w:right="360" w:firstLine="360"/>
      <w:jc w:val="left"/>
      <w:rPr>
        <w:rFonts w:ascii="Times New Roman" w:eastAsia="仿宋_GB2312" w:hAnsi="Times New Roman" w:cs="Times New Roman"/>
        <w:sz w:val="18"/>
        <w:szCs w:val="18"/>
      </w:rPr>
    </w:pPr>
    <w:r>
      <w:rPr>
        <w:noProof/>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7F74" w:rsidRDefault="009C3B46">
                          <w:pPr>
                            <w:pStyle w:val="a3"/>
                          </w:pPr>
                          <w:r>
                            <w:fldChar w:fldCharType="begin"/>
                          </w:r>
                          <w:r>
                            <w:instrText xml:space="preserve"> PAGE  \* MERGEFORMAT </w:instrText>
                          </w:r>
                          <w:r>
                            <w:fldChar w:fldCharType="separate"/>
                          </w:r>
                          <w:r w:rsidR="0029550A">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7C7F74" w:rsidRDefault="009C3B46">
                    <w:pPr>
                      <w:pStyle w:val="a3"/>
                    </w:pPr>
                    <w:r>
                      <w:fldChar w:fldCharType="begin"/>
                    </w:r>
                    <w:r>
                      <w:instrText xml:space="preserve"> PAGE  \* MERGEFORMAT </w:instrText>
                    </w:r>
                    <w:r>
                      <w:fldChar w:fldCharType="separate"/>
                    </w:r>
                    <w:r w:rsidR="0029550A">
                      <w:rPr>
                        <w:noProof/>
                      </w:rPr>
                      <w:t>- 1 -</w:t>
                    </w:r>
                    <w:r>
                      <w:fldChar w:fldCharType="end"/>
                    </w:r>
                  </w:p>
                </w:txbxContent>
              </v:textbox>
              <w10:wrap anchorx="margin"/>
            </v:shape>
          </w:pict>
        </mc:Fallback>
      </mc:AlternateContent>
    </w:r>
    <w:r>
      <w:rPr>
        <w:rFonts w:ascii="Times New Roman" w:eastAsia="仿宋_GB2312" w:hAnsi="Times New Roman" w:cs="Times New Roman"/>
        <w:noProof/>
        <w:sz w:val="18"/>
        <w:szCs w:val="18"/>
      </w:rPr>
      <mc:AlternateContent>
        <mc:Choice Requires="wps">
          <w:drawing>
            <wp:anchor distT="0" distB="0" distL="114300" distR="114300" simplePos="0" relativeHeight="251649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C7F74" w:rsidRDefault="007C7F74">
                          <w:pPr>
                            <w:snapToGrid w:val="0"/>
                            <w:jc w:val="left"/>
                            <w:rPr>
                              <w:rFonts w:ascii="宋体" w:eastAsia="宋体" w:hAnsi="宋体" w:cs="宋体"/>
                              <w:sz w:val="28"/>
                              <w:szCs w:val="28"/>
                            </w:rPr>
                          </w:pP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p4OU+rQBAABUAwAADgAAAAAAAAABACAAAAA0AQAAZHJzL2Uyb0Rv&#10;Yy54bWxQSwUGAAAAAAYABgBZAQAAWgU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F74" w:rsidRDefault="009C3B46">
    <w:pPr>
      <w:snapToGrid w:val="0"/>
      <w:ind w:right="360" w:firstLine="360"/>
      <w:jc w:val="left"/>
      <w:rPr>
        <w:rFonts w:ascii="Times New Roman" w:eastAsia="仿宋_GB2312" w:hAnsi="Times New Roman" w:cs="Times New Roman"/>
        <w:sz w:val="18"/>
        <w:szCs w:val="18"/>
      </w:rPr>
    </w:pPr>
    <w:r>
      <w:rPr>
        <w:noProof/>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7F74" w:rsidRDefault="009C3B46">
                          <w:pPr>
                            <w:pStyle w:val="a3"/>
                          </w:pPr>
                          <w:r>
                            <w:fldChar w:fldCharType="begin"/>
                          </w:r>
                          <w:r>
                            <w:instrText xml:space="preserve"> PAGE  \* MERGEFORMAT </w:instrText>
                          </w:r>
                          <w:r>
                            <w:fldChar w:fldCharType="separate"/>
                          </w:r>
                          <w:r w:rsidR="0029550A">
                            <w:rPr>
                              <w:noProof/>
                            </w:rP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7C7F74" w:rsidRDefault="009C3B46">
                    <w:pPr>
                      <w:pStyle w:val="a3"/>
                    </w:pPr>
                    <w:r>
                      <w:fldChar w:fldCharType="begin"/>
                    </w:r>
                    <w:r>
                      <w:instrText xml:space="preserve"> PAGE  \* MERGEFORMAT </w:instrText>
                    </w:r>
                    <w:r>
                      <w:fldChar w:fldCharType="separate"/>
                    </w:r>
                    <w:r w:rsidR="0029550A">
                      <w:rPr>
                        <w:noProof/>
                      </w:rPr>
                      <w:t>- 2 -</w:t>
                    </w:r>
                    <w:r>
                      <w:fldChar w:fldCharType="end"/>
                    </w:r>
                  </w:p>
                </w:txbxContent>
              </v:textbox>
              <w10:wrap anchorx="margin"/>
            </v:shape>
          </w:pict>
        </mc:Fallback>
      </mc:AlternateContent>
    </w:r>
    <w:r>
      <w:rPr>
        <w:rFonts w:ascii="Times New Roman" w:eastAsia="仿宋_GB2312" w:hAnsi="Times New Roman" w:cs="Times New Roman"/>
        <w:noProof/>
        <w:sz w:val="18"/>
        <w:szCs w:val="18"/>
      </w:rP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C7F74" w:rsidRDefault="007C7F74">
                          <w:pPr>
                            <w:snapToGrid w:val="0"/>
                            <w:jc w:val="left"/>
                            <w:rPr>
                              <w:rFonts w:ascii="宋体" w:eastAsia="宋体" w:hAnsi="宋体" w:cs="宋体"/>
                              <w:sz w:val="28"/>
                              <w:szCs w:val="28"/>
                            </w:rPr>
                          </w:pP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Mw5nC0AQAAVA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2pcQLhzM6fft6+v7z9OMLQR82aIyp&#10;w7zHiJl5ugsTpxn2ag4l9BfpkwZXviiKYAp2+3jtsJoykehcrtrVqsGQxNh8wRLs6fcIKb9RwZFi&#10;cAo4wtpZcXiX8jl1TinVfHgw1tYxWv+bAzGLhxX6Z47FytN2umjahv6IkkacPqce15MS+9Zjc8ui&#10;zAbMxnY29hHMbkBqWthUxiMQ/nafkUjlV6qcoS/FcXRV4WXNym48v9esp8ew+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8zDmcLQBAABUAwAADgAAAAAAAAABACAAAAA0AQAAZHJzL2Uyb0Rv&#10;Yy54bWxQSwUGAAAAAAYABgBZAQAAWgU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D9A" w:rsidRDefault="00A32D9A">
      <w:r>
        <w:separator/>
      </w:r>
    </w:p>
  </w:footnote>
  <w:footnote w:type="continuationSeparator" w:id="0">
    <w:p w:rsidR="00A32D9A" w:rsidRDefault="00A32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F74"/>
    <w:rsid w:val="FFFD9F64"/>
    <w:rsid w:val="00044018"/>
    <w:rsid w:val="0029550A"/>
    <w:rsid w:val="007C7F74"/>
    <w:rsid w:val="007E737D"/>
    <w:rsid w:val="009C3B46"/>
    <w:rsid w:val="00A32D9A"/>
    <w:rsid w:val="00CD2B13"/>
    <w:rsid w:val="07746BC7"/>
    <w:rsid w:val="1DA84CB7"/>
    <w:rsid w:val="1E7E5DB3"/>
    <w:rsid w:val="3BEA6CE1"/>
    <w:rsid w:val="3E577C33"/>
    <w:rsid w:val="4E51023C"/>
    <w:rsid w:val="4EAF39FA"/>
    <w:rsid w:val="56921EC1"/>
    <w:rsid w:val="67EE6ED1"/>
    <w:rsid w:val="77EDCA04"/>
    <w:rsid w:val="78FE55FD"/>
    <w:rsid w:val="7AE7243C"/>
    <w:rsid w:val="7D365D31"/>
    <w:rsid w:val="7DA74C0E"/>
    <w:rsid w:val="7FE97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引文目录1"/>
    <w:basedOn w:val="a"/>
    <w:next w:val="a"/>
    <w:qFormat/>
    <w:pPr>
      <w:ind w:leftChars="200" w:left="420"/>
    </w:pPr>
    <w:rPr>
      <w:rFonts w:ascii="Calibri" w:eastAsia="宋体" w:hAnsi="Calibri" w:cs="Times New Roman"/>
      <w:sz w:val="32"/>
      <w:szCs w:val="32"/>
    </w:rPr>
  </w:style>
  <w:style w:type="paragraph" w:styleId="a3">
    <w:name w:val="footer"/>
    <w:basedOn w:val="a"/>
    <w:qFormat/>
    <w:pPr>
      <w:tabs>
        <w:tab w:val="center" w:pos="4153"/>
        <w:tab w:val="right" w:pos="8306"/>
      </w:tabs>
      <w:snapToGrid w:val="0"/>
      <w:jc w:val="lef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引文目录1"/>
    <w:basedOn w:val="a"/>
    <w:next w:val="a"/>
    <w:qFormat/>
    <w:pPr>
      <w:ind w:leftChars="200" w:left="420"/>
    </w:pPr>
    <w:rPr>
      <w:rFonts w:ascii="Calibri" w:eastAsia="宋体" w:hAnsi="Calibri" w:cs="Times New Roman"/>
      <w:sz w:val="32"/>
      <w:szCs w:val="32"/>
    </w:rPr>
  </w:style>
  <w:style w:type="paragraph" w:styleId="a3">
    <w:name w:val="footer"/>
    <w:basedOn w:val="a"/>
    <w:qFormat/>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3</cp:revision>
  <cp:lastPrinted>2021-11-08T23:26:00Z</cp:lastPrinted>
  <dcterms:created xsi:type="dcterms:W3CDTF">2021-12-09T07:39:00Z</dcterms:created>
  <dcterms:modified xsi:type="dcterms:W3CDTF">2021-12-09T07:43:00Z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2D04F0E44B38465D93D14E815342BB69</vt:lpwstr>
  </property>
</Properties>
</file>